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A561A">
      <w:pPr>
        <w:spacing w:line="6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 w14:paraId="191E6380">
      <w:pPr>
        <w:spacing w:line="640" w:lineRule="exact"/>
        <w:jc w:val="center"/>
        <w:rPr>
          <w:rFonts w:hint="eastAsia" w:ascii="仿宋" w:hAnsi="仿宋" w:eastAsia="仿宋" w:cs="仿宋"/>
          <w:color w:val="auto"/>
          <w:spacing w:val="9"/>
          <w:w w:val="95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w w:val="95"/>
          <w:sz w:val="32"/>
          <w:szCs w:val="32"/>
        </w:rPr>
        <w:t>2025年度中医优秀科普微视频信息汇总表</w:t>
      </w:r>
    </w:p>
    <w:p w14:paraId="3C5F2AE9">
      <w:pPr>
        <w:spacing w:line="640" w:lineRule="exact"/>
        <w:jc w:val="left"/>
        <w:rPr>
          <w:rFonts w:hint="eastAsia" w:ascii="仿宋" w:hAnsi="仿宋" w:eastAsia="仿宋" w:cs="仿宋"/>
          <w:color w:val="auto"/>
          <w:spacing w:val="9"/>
          <w:w w:val="95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w w:val="95"/>
          <w:sz w:val="32"/>
          <w:szCs w:val="32"/>
        </w:rPr>
        <w:t>推荐单位（盖章）：                                   填表人及联系方式：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070"/>
        <w:gridCol w:w="2790"/>
        <w:gridCol w:w="1290"/>
        <w:gridCol w:w="1380"/>
        <w:gridCol w:w="1860"/>
        <w:gridCol w:w="3285"/>
        <w:gridCol w:w="660"/>
      </w:tblGrid>
      <w:tr w14:paraId="150E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832" w:type="dxa"/>
            <w:noWrap w:val="0"/>
            <w:vAlign w:val="center"/>
          </w:tcPr>
          <w:p w14:paraId="57060842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序号</w:t>
            </w:r>
          </w:p>
        </w:tc>
        <w:tc>
          <w:tcPr>
            <w:tcW w:w="2070" w:type="dxa"/>
            <w:noWrap w:val="0"/>
            <w:vAlign w:val="center"/>
          </w:tcPr>
          <w:p w14:paraId="30B8ECA9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作品名称</w:t>
            </w:r>
          </w:p>
        </w:tc>
        <w:tc>
          <w:tcPr>
            <w:tcW w:w="2790" w:type="dxa"/>
            <w:noWrap w:val="0"/>
            <w:vAlign w:val="center"/>
          </w:tcPr>
          <w:p w14:paraId="0E282F9B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主要内容及创新点</w:t>
            </w:r>
          </w:p>
        </w:tc>
        <w:tc>
          <w:tcPr>
            <w:tcW w:w="1290" w:type="dxa"/>
            <w:noWrap w:val="0"/>
            <w:vAlign w:val="center"/>
          </w:tcPr>
          <w:p w14:paraId="53460C4B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传播效果（点击量）</w:t>
            </w:r>
          </w:p>
        </w:tc>
        <w:tc>
          <w:tcPr>
            <w:tcW w:w="1380" w:type="dxa"/>
            <w:noWrap w:val="0"/>
            <w:vAlign w:val="center"/>
          </w:tcPr>
          <w:p w14:paraId="2186AADC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播出平台及网址</w:t>
            </w:r>
          </w:p>
        </w:tc>
        <w:tc>
          <w:tcPr>
            <w:tcW w:w="1860" w:type="dxa"/>
            <w:noWrap w:val="0"/>
            <w:vAlign w:val="center"/>
          </w:tcPr>
          <w:p w14:paraId="25994366">
            <w:pPr>
              <w:spacing w:line="640" w:lineRule="exact"/>
              <w:ind w:firstLine="322" w:firstLineChars="100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主创人员</w:t>
            </w:r>
          </w:p>
        </w:tc>
        <w:tc>
          <w:tcPr>
            <w:tcW w:w="3285" w:type="dxa"/>
            <w:noWrap w:val="0"/>
            <w:vAlign w:val="center"/>
          </w:tcPr>
          <w:p w14:paraId="185B2258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是否对所提交的作品拥有自主知识产权，同意在官方主流媒体无偿转播</w:t>
            </w:r>
          </w:p>
        </w:tc>
        <w:tc>
          <w:tcPr>
            <w:tcW w:w="660" w:type="dxa"/>
            <w:noWrap w:val="0"/>
            <w:vAlign w:val="center"/>
          </w:tcPr>
          <w:p w14:paraId="665B419A">
            <w:pPr>
              <w:spacing w:line="640" w:lineRule="exact"/>
              <w:jc w:val="center"/>
              <w:rPr>
                <w:rFonts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w w:val="95"/>
                <w:sz w:val="32"/>
                <w:szCs w:val="32"/>
              </w:rPr>
              <w:t>备注</w:t>
            </w:r>
          </w:p>
        </w:tc>
      </w:tr>
      <w:tr w14:paraId="2F10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top"/>
          </w:tcPr>
          <w:p w14:paraId="70B2E1E2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4C4A97B7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2790" w:type="dxa"/>
            <w:noWrap w:val="0"/>
            <w:vAlign w:val="top"/>
          </w:tcPr>
          <w:p w14:paraId="68223376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0A88272D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 w14:paraId="5558F5C6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1860" w:type="dxa"/>
            <w:noWrap w:val="0"/>
            <w:vAlign w:val="top"/>
          </w:tcPr>
          <w:p w14:paraId="6B6107F0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3285" w:type="dxa"/>
            <w:noWrap w:val="0"/>
            <w:vAlign w:val="top"/>
          </w:tcPr>
          <w:p w14:paraId="0EB366F3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 w14:paraId="5B532738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</w:tr>
      <w:tr w14:paraId="20F9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top"/>
          </w:tcPr>
          <w:p w14:paraId="3F6E16A3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4686F16D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2790" w:type="dxa"/>
            <w:noWrap w:val="0"/>
            <w:vAlign w:val="top"/>
          </w:tcPr>
          <w:p w14:paraId="7ED74CC8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7D531261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 w14:paraId="54B5BCB1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1860" w:type="dxa"/>
            <w:noWrap w:val="0"/>
            <w:vAlign w:val="top"/>
          </w:tcPr>
          <w:p w14:paraId="0E0D9235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3285" w:type="dxa"/>
            <w:noWrap w:val="0"/>
            <w:vAlign w:val="top"/>
          </w:tcPr>
          <w:p w14:paraId="6E725E65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 w14:paraId="6957C6E4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</w:tr>
      <w:tr w14:paraId="22FB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2" w:type="dxa"/>
            <w:noWrap w:val="0"/>
            <w:vAlign w:val="top"/>
          </w:tcPr>
          <w:p w14:paraId="41B7DB85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6260981D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2790" w:type="dxa"/>
            <w:noWrap w:val="0"/>
            <w:vAlign w:val="top"/>
          </w:tcPr>
          <w:p w14:paraId="3A39D793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4D3F9252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 w14:paraId="44422BE7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1860" w:type="dxa"/>
            <w:noWrap w:val="0"/>
            <w:vAlign w:val="top"/>
          </w:tcPr>
          <w:p w14:paraId="5AA5CDCA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3285" w:type="dxa"/>
            <w:noWrap w:val="0"/>
            <w:vAlign w:val="top"/>
          </w:tcPr>
          <w:p w14:paraId="3B651D7B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 w14:paraId="545ED098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</w:tr>
      <w:tr w14:paraId="48A1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top"/>
          </w:tcPr>
          <w:p w14:paraId="7CC01335">
            <w:pPr>
              <w:rPr>
                <w:color w:val="auto"/>
                <w:szCs w:val="21"/>
              </w:rPr>
            </w:pPr>
          </w:p>
        </w:tc>
        <w:tc>
          <w:tcPr>
            <w:tcW w:w="2070" w:type="dxa"/>
            <w:noWrap w:val="0"/>
            <w:vAlign w:val="top"/>
          </w:tcPr>
          <w:p w14:paraId="278ACCC5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2790" w:type="dxa"/>
            <w:noWrap w:val="0"/>
            <w:vAlign w:val="top"/>
          </w:tcPr>
          <w:p w14:paraId="69890975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3422953D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 w14:paraId="5C32F2D6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1860" w:type="dxa"/>
            <w:noWrap w:val="0"/>
            <w:vAlign w:val="top"/>
          </w:tcPr>
          <w:p w14:paraId="5A762477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3285" w:type="dxa"/>
            <w:noWrap w:val="0"/>
            <w:vAlign w:val="top"/>
          </w:tcPr>
          <w:p w14:paraId="1A81AC9E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 w14:paraId="404ACC2A">
            <w:pPr>
              <w:spacing w:line="640" w:lineRule="exact"/>
              <w:jc w:val="left"/>
              <w:rPr>
                <w:rFonts w:ascii="仿宋" w:hAnsi="仿宋" w:eastAsia="仿宋" w:cs="仿宋"/>
                <w:color w:val="auto"/>
                <w:spacing w:val="9"/>
                <w:w w:val="95"/>
                <w:szCs w:val="21"/>
              </w:rPr>
            </w:pPr>
          </w:p>
        </w:tc>
      </w:tr>
    </w:tbl>
    <w:p w14:paraId="0C5CEB8A">
      <w:r>
        <w:rPr>
          <w:rFonts w:hint="eastAsia" w:ascii="仿宋" w:hAnsi="仿宋" w:eastAsia="仿宋" w:cs="仿宋"/>
          <w:color w:val="auto"/>
          <w:spacing w:val="9"/>
          <w:w w:val="95"/>
          <w:sz w:val="32"/>
          <w:szCs w:val="32"/>
        </w:rPr>
        <w:t>备注：附带学术委员会审查意见及所在单位意见并加盖公章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41626"/>
    <w:rsid w:val="6F3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2025-05-15T01:44:00Z</dcterms:created>
  <dc:creator>向阳花LOL</dc:creator>
  <cp:lastModifiedBy>向阳花LOL</cp:lastModifiedBy>
  <dcterms:modified xsi:type="dcterms:W3CDTF">2025-05-15T01:44:26Z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C06A1FAB756E4AAAB4BCDF0DB5B82D00_11</vt:lpwstr>
  </property>
  <property fmtid="{D5CDD505-2E9C-101B-9397-08002B2CF9AE}" pid="4" name="KSOTemplateDocerSaveRecord">
    <vt:lpwstr>eyJoZGlkIjoiMzdjYWY1YzNjZGZlN2Q2MzI4MDc5Y2I2Yjk5OWYwZGEiLCJ1c2VySWQiOiIyMjUzMzAzMzUifQ==</vt:lpwstr>
  </property>
</Properties>
</file>